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F" w:rsidRDefault="00A00BD4" w:rsidP="006B4693">
      <w:pPr>
        <w:jc w:val="center"/>
      </w:pPr>
      <w:r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030CD527" wp14:editId="1E59DA83">
            <wp:simplePos x="0" y="0"/>
            <wp:positionH relativeFrom="column">
              <wp:posOffset>659765</wp:posOffset>
            </wp:positionH>
            <wp:positionV relativeFrom="paragraph">
              <wp:posOffset>-320040</wp:posOffset>
            </wp:positionV>
            <wp:extent cx="1989455" cy="848360"/>
            <wp:effectExtent l="0" t="0" r="0" b="8890"/>
            <wp:wrapSquare wrapText="bothSides"/>
            <wp:docPr id="2" name="Paveikslėlis 2" descr="Vaizdo rezultatas pagal uÅ¾klausÄ âradviliÅ¡kio rajono savivaldybÄ logotipas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Å¾klausÄ âradviliÅ¡kio rajono savivaldybÄ logotipasâ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0288" behindDoc="0" locked="0" layoutInCell="1" allowOverlap="1" wp14:anchorId="39819DE7" wp14:editId="3C938973">
            <wp:simplePos x="0" y="0"/>
            <wp:positionH relativeFrom="column">
              <wp:posOffset>2825750</wp:posOffset>
            </wp:positionH>
            <wp:positionV relativeFrom="paragraph">
              <wp:posOffset>-421640</wp:posOffset>
            </wp:positionV>
            <wp:extent cx="2596515" cy="1016000"/>
            <wp:effectExtent l="0" t="0" r="0" b="0"/>
            <wp:wrapSquare wrapText="bothSides"/>
            <wp:docPr id="3" name="Paveikslėlis 3" descr="https://www.esf.lt/data/public/uploads/2016/09/esfivp-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sf.lt/data/public/uploads/2016/09/esfivp-i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6" t="18255" r="11472" b="18412"/>
                    <a:stretch/>
                  </pic:blipFill>
                  <pic:spPr bwMode="auto">
                    <a:xfrm>
                      <a:off x="0" y="0"/>
                      <a:ext cx="259651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F54" w:rsidRDefault="003F7F54" w:rsidP="006B4693">
      <w:pPr>
        <w:jc w:val="center"/>
      </w:pPr>
    </w:p>
    <w:p w:rsidR="00163B9B" w:rsidRDefault="00163B9B" w:rsidP="006B4693">
      <w:pPr>
        <w:jc w:val="center"/>
        <w:rPr>
          <w:szCs w:val="24"/>
        </w:rPr>
      </w:pPr>
    </w:p>
    <w:p w:rsidR="00163B9B" w:rsidRDefault="00163B9B" w:rsidP="00A00BD4">
      <w:pPr>
        <w:rPr>
          <w:szCs w:val="24"/>
        </w:rPr>
      </w:pPr>
    </w:p>
    <w:p w:rsidR="00860F51" w:rsidRDefault="00860F51" w:rsidP="00A00BD4">
      <w:pPr>
        <w:rPr>
          <w:szCs w:val="24"/>
        </w:rPr>
      </w:pPr>
    </w:p>
    <w:p w:rsidR="00172952" w:rsidRPr="00172952" w:rsidRDefault="00172952" w:rsidP="006B4693">
      <w:pPr>
        <w:jc w:val="center"/>
        <w:rPr>
          <w:szCs w:val="24"/>
          <w:lang w:val="ru-RU"/>
        </w:rPr>
      </w:pPr>
      <w:r>
        <w:rPr>
          <w:szCs w:val="24"/>
        </w:rPr>
        <w:t>Pavyko</w:t>
      </w:r>
      <w:r>
        <w:rPr>
          <w:szCs w:val="24"/>
          <w:lang w:val="ru-RU"/>
        </w:rPr>
        <w:t>!</w:t>
      </w:r>
    </w:p>
    <w:p w:rsidR="00172952" w:rsidRDefault="00172952" w:rsidP="006B4693">
      <w:pPr>
        <w:jc w:val="center"/>
        <w:rPr>
          <w:szCs w:val="24"/>
        </w:rPr>
      </w:pPr>
    </w:p>
    <w:p w:rsidR="00172952" w:rsidRDefault="00172952" w:rsidP="006B4693">
      <w:pPr>
        <w:jc w:val="center"/>
        <w:rPr>
          <w:szCs w:val="24"/>
        </w:rPr>
      </w:pPr>
    </w:p>
    <w:p w:rsidR="00780F8F" w:rsidRDefault="00413A0E" w:rsidP="00172952">
      <w:pPr>
        <w:ind w:firstLine="709"/>
        <w:jc w:val="both"/>
        <w:rPr>
          <w:szCs w:val="24"/>
          <w:lang w:val="ru-RU"/>
        </w:rPr>
      </w:pPr>
      <w:r>
        <w:t xml:space="preserve">Radviliškio rajono savivaldybės administracija </w:t>
      </w:r>
      <w:proofErr w:type="spellStart"/>
      <w:r w:rsidR="00172952">
        <w:t>įgyvend</w:t>
      </w:r>
      <w:r w:rsidR="00106B11">
        <w:t>i</w:t>
      </w:r>
      <w:proofErr w:type="spellEnd"/>
      <w:r w:rsidR="00172952">
        <w:rPr>
          <w:lang w:val="en-GB"/>
        </w:rPr>
        <w:t xml:space="preserve">no </w:t>
      </w:r>
      <w:r>
        <w:t>projektą „</w:t>
      </w:r>
      <w:r w:rsidRPr="002A52D2">
        <w:rPr>
          <w:szCs w:val="24"/>
        </w:rPr>
        <w:t>Radviliškio rajono bendrojo ugdymo mokyklų veiklos tobulinimas siekiant mokin</w:t>
      </w:r>
      <w:bookmarkStart w:id="0" w:name="_GoBack"/>
      <w:bookmarkEnd w:id="0"/>
      <w:r w:rsidRPr="002A52D2">
        <w:rPr>
          <w:szCs w:val="24"/>
        </w:rPr>
        <w:t>ių pažangos“</w:t>
      </w:r>
      <w:r w:rsidR="00172952" w:rsidRPr="00172952">
        <w:rPr>
          <w:szCs w:val="24"/>
        </w:rPr>
        <w:t xml:space="preserve"> </w:t>
      </w:r>
      <w:r w:rsidR="00172952">
        <w:rPr>
          <w:szCs w:val="24"/>
        </w:rPr>
        <w:t>(</w:t>
      </w:r>
      <w:r w:rsidR="00172952" w:rsidRPr="002A52D2">
        <w:rPr>
          <w:szCs w:val="24"/>
        </w:rPr>
        <w:t>Nr. 09.2.1-ESFA-K-728-01-0095</w:t>
      </w:r>
      <w:r w:rsidR="00172952">
        <w:rPr>
          <w:szCs w:val="24"/>
        </w:rPr>
        <w:t>)</w:t>
      </w:r>
      <w:r>
        <w:rPr>
          <w:szCs w:val="24"/>
        </w:rPr>
        <w:t>.</w:t>
      </w:r>
    </w:p>
    <w:p w:rsidR="00576338" w:rsidRDefault="00172952" w:rsidP="009A3849">
      <w:pPr>
        <w:ind w:firstLine="709"/>
        <w:jc w:val="both"/>
      </w:pPr>
      <w:proofErr w:type="spellStart"/>
      <w:r>
        <w:rPr>
          <w:szCs w:val="24"/>
          <w:lang w:val="en-GB"/>
        </w:rPr>
        <w:t>Pavyko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pasiekti</w:t>
      </w:r>
      <w:proofErr w:type="spellEnd"/>
      <w:r>
        <w:rPr>
          <w:szCs w:val="24"/>
          <w:lang w:val="en-GB"/>
        </w:rPr>
        <w:t xml:space="preserve"> </w:t>
      </w:r>
      <w:r>
        <w:rPr>
          <w:szCs w:val="24"/>
        </w:rPr>
        <w:t xml:space="preserve">išsikeltą </w:t>
      </w:r>
      <w:r>
        <w:t>projekto tikslą</w:t>
      </w:r>
      <w:r w:rsidR="00780F8F" w:rsidRPr="00780F8F">
        <w:t xml:space="preserve"> – diegti Radviliškio rajono mokyklose socialinio ir emocinio ugdymo </w:t>
      </w:r>
      <w:proofErr w:type="spellStart"/>
      <w:r w:rsidR="00780F8F" w:rsidRPr="00780F8F">
        <w:t>Lion</w:t>
      </w:r>
      <w:r>
        <w:t>s</w:t>
      </w:r>
      <w:proofErr w:type="spellEnd"/>
      <w:r>
        <w:t xml:space="preserve"> </w:t>
      </w:r>
      <w:proofErr w:type="spellStart"/>
      <w:r>
        <w:t>Quest</w:t>
      </w:r>
      <w:proofErr w:type="spellEnd"/>
      <w:r>
        <w:t xml:space="preserve"> „Laikas kartu</w:t>
      </w:r>
      <w:proofErr w:type="gramStart"/>
      <w:r>
        <w:t xml:space="preserve">“ </w:t>
      </w:r>
      <w:r w:rsidR="00780F8F">
        <w:t>programą</w:t>
      </w:r>
      <w:proofErr w:type="gramEnd"/>
      <w:r w:rsidR="00780F8F" w:rsidRPr="00780F8F">
        <w:t>, siekiant pagerinti ketvirtos klasės mokinių standartizuotų skaitymo tes</w:t>
      </w:r>
      <w:r w:rsidR="00780F8F">
        <w:t>tų rezu</w:t>
      </w:r>
      <w:r w:rsidR="00EC620F">
        <w:t xml:space="preserve">ltatus. </w:t>
      </w:r>
      <w:r w:rsidR="00576338">
        <w:t xml:space="preserve">Ši programa buvo diegiama 2018–2019 m. m. </w:t>
      </w:r>
      <w:r w:rsidR="00576338" w:rsidRPr="00780F8F">
        <w:t xml:space="preserve">Radviliškio miesto ir rajono </w:t>
      </w:r>
      <w:r w:rsidR="00576338">
        <w:t xml:space="preserve">mokyklose projekto partnerėse: </w:t>
      </w:r>
      <w:r w:rsidR="00780F8F" w:rsidRPr="00780F8F">
        <w:t>Alk</w:t>
      </w:r>
      <w:r w:rsidR="00CE693F">
        <w:t>sniupių, Pociūnėlių ir Gražinos</w:t>
      </w:r>
      <w:r w:rsidR="00780F8F" w:rsidRPr="00780F8F">
        <w:t xml:space="preserve"> pagrindinės</w:t>
      </w:r>
      <w:r w:rsidR="004B4F0A">
        <w:t>e</w:t>
      </w:r>
      <w:r w:rsidR="00780F8F" w:rsidRPr="00780F8F">
        <w:t xml:space="preserve"> mokyklos</w:t>
      </w:r>
      <w:r w:rsidR="004B4F0A">
        <w:t>e</w:t>
      </w:r>
      <w:r w:rsidR="00780F8F" w:rsidRPr="00780F8F">
        <w:t>, Baisogalos mokykl</w:t>
      </w:r>
      <w:r w:rsidR="004B4F0A">
        <w:t>oje</w:t>
      </w:r>
      <w:r w:rsidR="00780F8F" w:rsidRPr="00780F8F">
        <w:t>-daržel</w:t>
      </w:r>
      <w:r w:rsidR="004B4F0A">
        <w:t>yje</w:t>
      </w:r>
      <w:r w:rsidR="00780F8F" w:rsidRPr="00780F8F">
        <w:t>, Grinkiškio Jono Poderio ir Šiaulėnų Marcelino Šikšnio gimnazijos</w:t>
      </w:r>
      <w:r w:rsidR="004B4F0A">
        <w:t>e</w:t>
      </w:r>
      <w:r w:rsidR="00780F8F" w:rsidRPr="00780F8F">
        <w:t xml:space="preserve"> bei Vinco Kudirkos </w:t>
      </w:r>
      <w:r w:rsidR="00CE693F">
        <w:t>progimnazij</w:t>
      </w:r>
      <w:r w:rsidR="004B4F0A">
        <w:t>oje</w:t>
      </w:r>
      <w:r w:rsidR="00CE693F">
        <w:t>.</w:t>
      </w:r>
      <w:r w:rsidR="009A3849">
        <w:t xml:space="preserve"> Programa buvo įgyvendinama 54-iose pradinėse klasėse, pravestos 1944 pamokos, dalyvavo 835 pradinių klasių mokiniai. Mokytojai įgyvendinantys šią programą naudojosi</w:t>
      </w:r>
      <w:r w:rsidR="009A3849" w:rsidRPr="00780F8F">
        <w:t xml:space="preserve"> </w:t>
      </w:r>
      <w:r w:rsidR="009A3849">
        <w:t>„Mokytojo darbo vadovu“</w:t>
      </w:r>
      <w:r w:rsidR="009A3849" w:rsidRPr="00780F8F">
        <w:t xml:space="preserve">, </w:t>
      </w:r>
      <w:r w:rsidR="009A3849">
        <w:t>„Universaliu programos vadovu“</w:t>
      </w:r>
      <w:r w:rsidR="009A3849" w:rsidRPr="00780F8F">
        <w:t xml:space="preserve">, </w:t>
      </w:r>
      <w:r w:rsidR="009A3849">
        <w:t>„</w:t>
      </w:r>
      <w:r w:rsidR="009A3849" w:rsidRPr="00780F8F">
        <w:t>Šeimos ir mokyklos partnerystė</w:t>
      </w:r>
      <w:r w:rsidR="009A3849">
        <w:t>s“ knyga bei elektroninėmis laikmenomis</w:t>
      </w:r>
      <w:r w:rsidR="009A3849" w:rsidRPr="00780F8F">
        <w:t>.</w:t>
      </w:r>
    </w:p>
    <w:p w:rsidR="008F4F44" w:rsidRDefault="008F4F44" w:rsidP="004B4F0A">
      <w:pPr>
        <w:tabs>
          <w:tab w:val="left" w:pos="993"/>
        </w:tabs>
        <w:ind w:firstLine="709"/>
        <w:jc w:val="both"/>
      </w:pPr>
      <w:r w:rsidRPr="00C34678">
        <w:t xml:space="preserve">Projekto metu </w:t>
      </w:r>
      <w:r>
        <w:t>vyko 10 seminarų</w:t>
      </w:r>
      <w:r w:rsidRPr="00780F8F">
        <w:t xml:space="preserve"> (2-jų dienų, 16 ak. val.), kuri</w:t>
      </w:r>
      <w:r>
        <w:t>u</w:t>
      </w:r>
      <w:r w:rsidRPr="00780F8F">
        <w:t>o</w:t>
      </w:r>
      <w:r>
        <w:t>se mokyklos bendruomenės mokėsi,</w:t>
      </w:r>
      <w:r w:rsidRPr="00780F8F">
        <w:t xml:space="preserve"> kaip įgyvendinti socialinio ir emocinio ugdymo programą mo</w:t>
      </w:r>
      <w:r w:rsidR="004B4F0A">
        <w:t>kykloje. M</w:t>
      </w:r>
      <w:r>
        <w:t>okymuos</w:t>
      </w:r>
      <w:r w:rsidR="004B4F0A">
        <w:t xml:space="preserve">e </w:t>
      </w:r>
      <w:r>
        <w:t>dalyvavo</w:t>
      </w:r>
      <w:r w:rsidRPr="00780F8F">
        <w:t xml:space="preserve"> </w:t>
      </w:r>
      <w:r>
        <w:t>199 asmenys: pedagogai, pagalbos mokiniui specialistai, mokyklų administracijos atstovai, aptarnaujantis personalas, tėvai.</w:t>
      </w:r>
      <w:r w:rsidRPr="008F4F44">
        <w:t xml:space="preserve"> </w:t>
      </w:r>
      <w:r w:rsidR="00FB3B2A">
        <w:t>Projekto partnerė ir</w:t>
      </w:r>
      <w:r>
        <w:t xml:space="preserve"> konsultuojan</w:t>
      </w:r>
      <w:r w:rsidR="00FB3B2A">
        <w:t>ti</w:t>
      </w:r>
      <w:r>
        <w:t xml:space="preserve"> mokykl</w:t>
      </w:r>
      <w:r w:rsidR="00FB3B2A">
        <w:t>a buvo</w:t>
      </w:r>
      <w:r>
        <w:t xml:space="preserve"> Kėdainių Juozo Paukštel</w:t>
      </w:r>
      <w:r w:rsidR="00623744">
        <w:t>io progimnazij</w:t>
      </w:r>
      <w:r w:rsidR="00FB3B2A">
        <w:t>a. Konsultuojančios mokyklos</w:t>
      </w:r>
      <w:r w:rsidR="00623744">
        <w:t xml:space="preserve"> mokytojos </w:t>
      </w:r>
      <w:r>
        <w:t>dalinosi savo patirtimi įgyvendinant programą</w:t>
      </w:r>
      <w:r w:rsidR="00623744">
        <w:t>. Metodikos diegimo konsultacija</w:t>
      </w:r>
      <w:r>
        <w:t>s teikė ir projekto konsultantė dr. Daiva Šukytė.</w:t>
      </w:r>
    </w:p>
    <w:p w:rsidR="00886C62" w:rsidRDefault="00886C62" w:rsidP="00B630C8">
      <w:pPr>
        <w:ind w:firstLine="709"/>
        <w:jc w:val="both"/>
      </w:pPr>
      <w:r>
        <w:t xml:space="preserve">Pabaigus įgyvendinti programą, po vieną mokytoją iš mokyklos parengė pristatymus </w:t>
      </w:r>
      <w:r w:rsidRPr="00886C62">
        <w:t xml:space="preserve">„Socialinio ir emocinio ugdymo programos </w:t>
      </w:r>
      <w:proofErr w:type="spellStart"/>
      <w:r w:rsidRPr="00886C62">
        <w:t>Lions</w:t>
      </w:r>
      <w:proofErr w:type="spellEnd"/>
      <w:r w:rsidRPr="00886C62">
        <w:t xml:space="preserve"> </w:t>
      </w:r>
      <w:proofErr w:type="spellStart"/>
      <w:r w:rsidRPr="00886C62">
        <w:t>Quest</w:t>
      </w:r>
      <w:proofErr w:type="spellEnd"/>
      <w:r w:rsidRPr="00886C62">
        <w:t xml:space="preserve"> „Laikas kartu“ įgyvendinimas mokyklose: sėkmės, išš</w:t>
      </w:r>
      <w:r w:rsidR="00D46D5E">
        <w:t>ūkiai, pokyčiai“.</w:t>
      </w:r>
    </w:p>
    <w:p w:rsidR="00886C62" w:rsidRDefault="00886C62" w:rsidP="008F4F44">
      <w:pPr>
        <w:ind w:firstLine="709"/>
        <w:jc w:val="both"/>
      </w:pPr>
      <w:r>
        <w:t xml:space="preserve">Projekte dalyvavusių mokyklų </w:t>
      </w:r>
      <w:r w:rsidRPr="00780F8F">
        <w:t>ketvirtos klasės mokinių standartizuotų skaitymo tes</w:t>
      </w:r>
      <w:r>
        <w:t>t</w:t>
      </w:r>
      <w:r w:rsidR="004B4F0A">
        <w:t xml:space="preserve">ų rezultatai pagerėjo. 2017 m. </w:t>
      </w:r>
      <w:r w:rsidRPr="00780F8F">
        <w:t>ketvirtos klasės mokinių standartizuotų skaitymo tes</w:t>
      </w:r>
      <w:r>
        <w:t xml:space="preserve">tų rezultatų vidurkis buvo 63,2 proc., o </w:t>
      </w:r>
      <w:r w:rsidR="004B4F0A">
        <w:t>2019 m. – 74,9 proc.</w:t>
      </w:r>
    </w:p>
    <w:p w:rsidR="0039436D" w:rsidRDefault="0039436D" w:rsidP="0039436D">
      <w:pPr>
        <w:ind w:firstLine="709"/>
        <w:jc w:val="both"/>
      </w:pPr>
      <w:r w:rsidRPr="0039436D">
        <w:t>M</w:t>
      </w:r>
      <w:r>
        <w:t xml:space="preserve">okytojų, įgyvendinusių Programą, </w:t>
      </w:r>
      <w:r w:rsidRPr="0039436D">
        <w:t>atsiliepimai</w:t>
      </w:r>
      <w:r>
        <w:t>:</w:t>
      </w:r>
    </w:p>
    <w:p w:rsidR="003D0A04" w:rsidRPr="00FB3B2A" w:rsidRDefault="00807945" w:rsidP="00D46D5E">
      <w:pPr>
        <w:numPr>
          <w:ilvl w:val="0"/>
          <w:numId w:val="2"/>
        </w:numPr>
        <w:tabs>
          <w:tab w:val="clear" w:pos="720"/>
          <w:tab w:val="num" w:pos="0"/>
          <w:tab w:val="left" w:pos="709"/>
        </w:tabs>
        <w:ind w:left="0" w:firstLine="349"/>
        <w:jc w:val="both"/>
      </w:pPr>
      <w:r w:rsidRPr="00FB3B2A">
        <w:rPr>
          <w:bCs/>
        </w:rPr>
        <w:t xml:space="preserve">Siūloma tęsti programos įgyvendinimą mokykloje, </w:t>
      </w:r>
      <w:proofErr w:type="spellStart"/>
      <w:r w:rsidR="003A6132" w:rsidRPr="00FB3B2A">
        <w:t>Lions</w:t>
      </w:r>
      <w:proofErr w:type="spellEnd"/>
      <w:r w:rsidR="003A6132" w:rsidRPr="00FB3B2A">
        <w:t xml:space="preserve"> </w:t>
      </w:r>
      <w:proofErr w:type="spellStart"/>
      <w:r w:rsidR="003A6132" w:rsidRPr="00FB3B2A">
        <w:t>Quest</w:t>
      </w:r>
      <w:proofErr w:type="spellEnd"/>
      <w:r w:rsidR="003A6132" w:rsidRPr="00FB3B2A">
        <w:t xml:space="preserve"> </w:t>
      </w:r>
      <w:proofErr w:type="spellStart"/>
      <w:r w:rsidR="003A6132" w:rsidRPr="00FB3B2A">
        <w:t>užsiėmimus</w:t>
      </w:r>
      <w:proofErr w:type="spellEnd"/>
      <w:r w:rsidR="000F5A38" w:rsidRPr="00FB3B2A">
        <w:t xml:space="preserve"> vesti pirmadieniais pirmą pamoką, tuomet visos savaitės metu būtų galima aktyviai stebėti, kaip sekasi taikyti žinias įgytas užsiėmimo metu, ugdytis įgūdžius.</w:t>
      </w:r>
    </w:p>
    <w:p w:rsidR="003D0A04" w:rsidRDefault="00807945" w:rsidP="00D46D5E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360"/>
        <w:jc w:val="both"/>
      </w:pPr>
      <w:r w:rsidRPr="00807945">
        <w:t>Socialinio-emocinio intelekto kompetencijų ugdymo programos „Laikas kartu“</w:t>
      </w:r>
      <w:r w:rsidR="004B4F0A">
        <w:t xml:space="preserve"> </w:t>
      </w:r>
      <w:r w:rsidRPr="00807945">
        <w:t xml:space="preserve">idėja yra puiki, tačiau ją įgyvendinant teko susidurti su sunkumais </w:t>
      </w:r>
      <w:r w:rsidR="004B4F0A">
        <w:t>–</w:t>
      </w:r>
      <w:r w:rsidRPr="00807945">
        <w:t xml:space="preserve"> mokinių tėvai nėra pasirengę aktyviai dalyvauti programos įgyvendinimo veiklose, skundėsi</w:t>
      </w:r>
      <w:r>
        <w:t xml:space="preserve"> laiko stygiumi. </w:t>
      </w:r>
    </w:p>
    <w:p w:rsidR="003A129E" w:rsidRDefault="00346AB6" w:rsidP="003A129E">
      <w:pPr>
        <w:numPr>
          <w:ilvl w:val="0"/>
          <w:numId w:val="2"/>
        </w:numPr>
        <w:tabs>
          <w:tab w:val="clear" w:pos="720"/>
          <w:tab w:val="num" w:pos="0"/>
          <w:tab w:val="left" w:pos="709"/>
        </w:tabs>
        <w:ind w:left="0" w:firstLine="360"/>
        <w:jc w:val="both"/>
      </w:pPr>
      <w:r w:rsidRPr="00777CBA">
        <w:rPr>
          <w:bCs/>
        </w:rPr>
        <w:t>Programa buvo labai naudinga visai bendruomenei. Būtų idealu, kad ji turėtų tęstinumą, būtų įgyvendinama ne tik pradinio ugdymo,</w:t>
      </w:r>
      <w:r w:rsidR="00FB3B2A">
        <w:rPr>
          <w:bCs/>
        </w:rPr>
        <w:t xml:space="preserve"> </w:t>
      </w:r>
      <w:r w:rsidRPr="00777CBA">
        <w:rPr>
          <w:bCs/>
        </w:rPr>
        <w:t>bet tęstųsi ir pagrindinio ugdymo etape.</w:t>
      </w:r>
    </w:p>
    <w:p w:rsidR="00093E2B" w:rsidRPr="00777CBA" w:rsidRDefault="00346AB6" w:rsidP="00FB3B2A">
      <w:pPr>
        <w:numPr>
          <w:ilvl w:val="0"/>
          <w:numId w:val="2"/>
        </w:numPr>
        <w:tabs>
          <w:tab w:val="clear" w:pos="720"/>
          <w:tab w:val="num" w:pos="360"/>
          <w:tab w:val="left" w:pos="709"/>
        </w:tabs>
        <w:ind w:left="0" w:firstLine="426"/>
        <w:jc w:val="both"/>
      </w:pPr>
      <w:r w:rsidRPr="00777CBA">
        <w:rPr>
          <w:bCs/>
        </w:rPr>
        <w:t>Pradinukai po truputį pradėjo pažinti save, savo emocijas, stiprybes ir silpnybes, mokėsi savo emocijas suvaldyti, tapti savo gyvenimo tvarkytojais, organizatoriais, atsakingais ir pasitikinčiais savimi piliečiais.</w:t>
      </w:r>
    </w:p>
    <w:p w:rsidR="00F714B7" w:rsidRPr="00777CBA" w:rsidRDefault="00F714B7" w:rsidP="00F714B7">
      <w:pPr>
        <w:numPr>
          <w:ilvl w:val="0"/>
          <w:numId w:val="2"/>
        </w:numPr>
        <w:tabs>
          <w:tab w:val="clear" w:pos="720"/>
          <w:tab w:val="num" w:pos="0"/>
          <w:tab w:val="left" w:pos="709"/>
        </w:tabs>
        <w:ind w:left="0" w:firstLine="360"/>
        <w:jc w:val="both"/>
      </w:pPr>
      <w:r w:rsidRPr="004D0182">
        <w:t xml:space="preserve">Nemažai iššūkių mokytojams. Tėvų susirinkimai įgavo kitokias formas, pasidarė gyvi, ne tokie formalūs... Tokia programa turi būti planinga, nuosekli ir ilgalaikė. Metai </w:t>
      </w:r>
      <w:r w:rsidR="004B4F0A">
        <w:t>–</w:t>
      </w:r>
      <w:r w:rsidRPr="004D0182">
        <w:t xml:space="preserve"> per trumpas laikas apčiuopiamiems pokyčiams, bet jau pastebime daug gražių dalykų. Reikia programą tęsti ir tęsti...</w:t>
      </w:r>
    </w:p>
    <w:p w:rsidR="00D4461D" w:rsidRPr="00777CBA" w:rsidRDefault="00777CBA" w:rsidP="00777CBA">
      <w:pPr>
        <w:ind w:firstLine="709"/>
        <w:jc w:val="both"/>
      </w:pPr>
      <w:r>
        <w:t>Pasibaigus projektui trys projekte dalyvavus</w:t>
      </w:r>
      <w:r w:rsidR="00F714B7">
        <w:t xml:space="preserve">ios mokyklos </w:t>
      </w:r>
      <w:r>
        <w:t xml:space="preserve">tęs socialinio ir emocinio ugdymo </w:t>
      </w:r>
      <w:proofErr w:type="spellStart"/>
      <w:r>
        <w:t>Lions</w:t>
      </w:r>
      <w:proofErr w:type="spellEnd"/>
      <w:r>
        <w:t xml:space="preserve"> </w:t>
      </w:r>
      <w:proofErr w:type="spellStart"/>
      <w:r>
        <w:t>Quest</w:t>
      </w:r>
      <w:proofErr w:type="spellEnd"/>
      <w:r>
        <w:t xml:space="preserve"> „Laikas kartu“ įgyvendinimą.</w:t>
      </w:r>
    </w:p>
    <w:p w:rsidR="0039436D" w:rsidRPr="00777CBA" w:rsidRDefault="0039436D" w:rsidP="0039436D">
      <w:pPr>
        <w:ind w:firstLine="709"/>
        <w:jc w:val="both"/>
      </w:pPr>
    </w:p>
    <w:p w:rsidR="00740C8C" w:rsidRDefault="00740C8C" w:rsidP="009A3849">
      <w:pPr>
        <w:ind w:firstLine="709"/>
        <w:jc w:val="both"/>
      </w:pPr>
    </w:p>
    <w:p w:rsidR="00B630C8" w:rsidRPr="00777CBA" w:rsidRDefault="00B630C8" w:rsidP="00FC72AC">
      <w:pPr>
        <w:jc w:val="both"/>
        <w:rPr>
          <w:b/>
        </w:rPr>
      </w:pPr>
    </w:p>
    <w:p w:rsidR="00413A0E" w:rsidRPr="00777CBA" w:rsidRDefault="00350EFE" w:rsidP="004B4F0A">
      <w:pPr>
        <w:widowControl w:val="0"/>
        <w:shd w:val="clear" w:color="auto" w:fill="FFFFFF"/>
        <w:tabs>
          <w:tab w:val="left" w:pos="1134"/>
        </w:tabs>
        <w:jc w:val="both"/>
        <w:rPr>
          <w:rFonts w:cs="Times New Roman"/>
          <w:b/>
          <w:szCs w:val="24"/>
        </w:rPr>
      </w:pPr>
      <w:r w:rsidRPr="00777CBA">
        <w:rPr>
          <w:b/>
          <w:bCs/>
          <w:szCs w:val="24"/>
        </w:rPr>
        <w:t xml:space="preserve">Projekto veiklų įgyvendinimo pradžia 2017 m. gruodžio 22 d., pabaiga 2019 m. </w:t>
      </w:r>
      <w:r w:rsidR="00777CBA" w:rsidRPr="00777CBA">
        <w:rPr>
          <w:b/>
          <w:bCs/>
          <w:szCs w:val="24"/>
        </w:rPr>
        <w:t>liepos</w:t>
      </w:r>
      <w:r w:rsidRPr="00777CBA">
        <w:rPr>
          <w:b/>
          <w:bCs/>
          <w:szCs w:val="24"/>
        </w:rPr>
        <w:t xml:space="preserve"> 22 d.</w:t>
      </w:r>
      <w:r w:rsidR="004B4F0A">
        <w:rPr>
          <w:b/>
          <w:bCs/>
          <w:szCs w:val="24"/>
        </w:rPr>
        <w:t xml:space="preserve"> </w:t>
      </w:r>
      <w:r w:rsidR="00832079" w:rsidRPr="00777CBA">
        <w:rPr>
          <w:rFonts w:cs="Times New Roman"/>
          <w:b/>
          <w:bCs/>
          <w:szCs w:val="24"/>
        </w:rPr>
        <w:t xml:space="preserve">Projektas </w:t>
      </w:r>
      <w:r w:rsidR="00346AB6">
        <w:rPr>
          <w:rFonts w:cs="Times New Roman"/>
          <w:b/>
          <w:szCs w:val="24"/>
        </w:rPr>
        <w:t>finansuotas</w:t>
      </w:r>
      <w:r w:rsidR="004B4F0A">
        <w:rPr>
          <w:rFonts w:cs="Times New Roman"/>
          <w:b/>
          <w:szCs w:val="24"/>
        </w:rPr>
        <w:t xml:space="preserve"> </w:t>
      </w:r>
      <w:r w:rsidR="00832079" w:rsidRPr="00777CBA">
        <w:rPr>
          <w:rFonts w:cs="Times New Roman"/>
          <w:b/>
          <w:szCs w:val="24"/>
        </w:rPr>
        <w:t>Europos socialinio fondo</w:t>
      </w:r>
      <w:r w:rsidR="00551901" w:rsidRPr="00777CBA">
        <w:rPr>
          <w:rFonts w:cs="Times New Roman"/>
          <w:b/>
          <w:szCs w:val="24"/>
        </w:rPr>
        <w:t xml:space="preserve"> ir Radviliškio rajono savivaldyb</w:t>
      </w:r>
      <w:r w:rsidR="0091130A" w:rsidRPr="00777CBA">
        <w:rPr>
          <w:rFonts w:cs="Times New Roman"/>
          <w:b/>
          <w:szCs w:val="24"/>
        </w:rPr>
        <w:t>ė</w:t>
      </w:r>
      <w:r w:rsidR="00551901" w:rsidRPr="00777CBA">
        <w:rPr>
          <w:rFonts w:cs="Times New Roman"/>
          <w:b/>
          <w:szCs w:val="24"/>
        </w:rPr>
        <w:t>s</w:t>
      </w:r>
      <w:r w:rsidR="0091130A" w:rsidRPr="00777CBA">
        <w:rPr>
          <w:rFonts w:cs="Times New Roman"/>
          <w:b/>
          <w:szCs w:val="24"/>
        </w:rPr>
        <w:t xml:space="preserve"> administracijos lėšomis.</w:t>
      </w:r>
    </w:p>
    <w:p w:rsidR="000F5A38" w:rsidRDefault="00106B11" w:rsidP="00350EFE">
      <w:pPr>
        <w:widowControl w:val="0"/>
        <w:shd w:val="clear" w:color="auto" w:fill="FFFFFF"/>
        <w:tabs>
          <w:tab w:val="left" w:pos="1134"/>
        </w:tabs>
        <w:jc w:val="both"/>
        <w:rPr>
          <w:rStyle w:val="Hipersaitas"/>
          <w:b/>
          <w:szCs w:val="24"/>
        </w:rPr>
      </w:pPr>
      <w:hyperlink r:id="rId8" w:history="1">
        <w:r w:rsidR="00163B9B" w:rsidRPr="00C54559">
          <w:rPr>
            <w:rStyle w:val="Hipersaitas"/>
            <w:b/>
            <w:szCs w:val="24"/>
          </w:rPr>
          <w:t>www.esinvesticijos.lt</w:t>
        </w:r>
      </w:hyperlink>
      <w:r w:rsidR="00346AB6">
        <w:rPr>
          <w:rStyle w:val="Hipersaitas"/>
          <w:b/>
          <w:szCs w:val="24"/>
        </w:rPr>
        <w:t xml:space="preserve"> </w:t>
      </w:r>
    </w:p>
    <w:p w:rsidR="00346AB6" w:rsidRDefault="00346AB6" w:rsidP="00350EFE">
      <w:pPr>
        <w:widowControl w:val="0"/>
        <w:shd w:val="clear" w:color="auto" w:fill="FFFFFF"/>
        <w:tabs>
          <w:tab w:val="left" w:pos="1134"/>
        </w:tabs>
        <w:jc w:val="both"/>
        <w:rPr>
          <w:b/>
          <w:szCs w:val="24"/>
        </w:rPr>
      </w:pPr>
      <w:r>
        <w:rPr>
          <w:rStyle w:val="Hipersaitas"/>
          <w:b/>
          <w:szCs w:val="24"/>
        </w:rPr>
        <w:t>www.radviliskis.lt</w:t>
      </w:r>
    </w:p>
    <w:p w:rsidR="00163B9B" w:rsidRPr="00832079" w:rsidRDefault="00163B9B" w:rsidP="00350EFE">
      <w:pPr>
        <w:widowControl w:val="0"/>
        <w:shd w:val="clear" w:color="auto" w:fill="FFFFFF"/>
        <w:tabs>
          <w:tab w:val="left" w:pos="1134"/>
        </w:tabs>
        <w:jc w:val="both"/>
        <w:rPr>
          <w:b/>
          <w:szCs w:val="24"/>
        </w:rPr>
      </w:pPr>
    </w:p>
    <w:p w:rsidR="00350EFE" w:rsidRDefault="00350EFE" w:rsidP="00FC72AC">
      <w:pPr>
        <w:jc w:val="both"/>
      </w:pPr>
    </w:p>
    <w:sectPr w:rsidR="00350EF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0CC"/>
    <w:multiLevelType w:val="hybridMultilevel"/>
    <w:tmpl w:val="811C89BC"/>
    <w:lvl w:ilvl="0" w:tplc="79A64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6F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2A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64F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EA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C69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4A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3AC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E8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393317"/>
    <w:multiLevelType w:val="hybridMultilevel"/>
    <w:tmpl w:val="8ECEEF56"/>
    <w:lvl w:ilvl="0" w:tplc="3F38B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A6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A0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66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2F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42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BEC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C7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65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96189A"/>
    <w:multiLevelType w:val="hybridMultilevel"/>
    <w:tmpl w:val="0A187F20"/>
    <w:lvl w:ilvl="0" w:tplc="51884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2E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60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0E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5EC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EB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BE6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82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CF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E26BDC"/>
    <w:multiLevelType w:val="multilevel"/>
    <w:tmpl w:val="9912F382"/>
    <w:lvl w:ilvl="0">
      <w:start w:val="1"/>
      <w:numFmt w:val="decimal"/>
      <w:lvlText w:val="%1."/>
      <w:lvlJc w:val="left"/>
      <w:pPr>
        <w:ind w:left="1551" w:hanging="11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hint="default"/>
        <w:b w:val="0"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ind w:left="112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7EC31E8"/>
    <w:multiLevelType w:val="hybridMultilevel"/>
    <w:tmpl w:val="9E98C852"/>
    <w:lvl w:ilvl="0" w:tplc="8E0CF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C08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EB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46D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A0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43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4C5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05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69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B430E4"/>
    <w:multiLevelType w:val="hybridMultilevel"/>
    <w:tmpl w:val="B48A9E86"/>
    <w:lvl w:ilvl="0" w:tplc="0ADE6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4C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CC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27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43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A2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4E4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AA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643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6A62043"/>
    <w:multiLevelType w:val="hybridMultilevel"/>
    <w:tmpl w:val="C0AC211C"/>
    <w:lvl w:ilvl="0" w:tplc="904A1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F60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00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CE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86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02F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EA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D6C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44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36225F"/>
    <w:multiLevelType w:val="hybridMultilevel"/>
    <w:tmpl w:val="94C49FD0"/>
    <w:lvl w:ilvl="0" w:tplc="75666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AF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3EC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FEB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0A6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6D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2A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09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5E0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A7672B8"/>
    <w:multiLevelType w:val="hybridMultilevel"/>
    <w:tmpl w:val="0D861A3A"/>
    <w:lvl w:ilvl="0" w:tplc="6C7AF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62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2B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BA0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8AF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4C4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C84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23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105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8F"/>
    <w:rsid w:val="00093E2B"/>
    <w:rsid w:val="000B17FF"/>
    <w:rsid w:val="000E6B6D"/>
    <w:rsid w:val="000F5A38"/>
    <w:rsid w:val="00106B11"/>
    <w:rsid w:val="00115C5F"/>
    <w:rsid w:val="0015281E"/>
    <w:rsid w:val="00163B9B"/>
    <w:rsid w:val="00172952"/>
    <w:rsid w:val="002107D8"/>
    <w:rsid w:val="002A318B"/>
    <w:rsid w:val="00321855"/>
    <w:rsid w:val="00346AB6"/>
    <w:rsid w:val="00350EFE"/>
    <w:rsid w:val="0039436D"/>
    <w:rsid w:val="003A129E"/>
    <w:rsid w:val="003A6132"/>
    <w:rsid w:val="003D0A04"/>
    <w:rsid w:val="003F7F54"/>
    <w:rsid w:val="00412EC8"/>
    <w:rsid w:val="00413A0E"/>
    <w:rsid w:val="004B4F0A"/>
    <w:rsid w:val="004D0182"/>
    <w:rsid w:val="005050A5"/>
    <w:rsid w:val="00551901"/>
    <w:rsid w:val="005539EB"/>
    <w:rsid w:val="00576338"/>
    <w:rsid w:val="00623744"/>
    <w:rsid w:val="006B4693"/>
    <w:rsid w:val="00740C8C"/>
    <w:rsid w:val="00777CBA"/>
    <w:rsid w:val="00780F8F"/>
    <w:rsid w:val="00807945"/>
    <w:rsid w:val="0081380F"/>
    <w:rsid w:val="00832079"/>
    <w:rsid w:val="00860F51"/>
    <w:rsid w:val="00886C62"/>
    <w:rsid w:val="008C570E"/>
    <w:rsid w:val="008F4F44"/>
    <w:rsid w:val="0091130A"/>
    <w:rsid w:val="009A3849"/>
    <w:rsid w:val="009B3882"/>
    <w:rsid w:val="00A00BD4"/>
    <w:rsid w:val="00A03BDD"/>
    <w:rsid w:val="00A24ED4"/>
    <w:rsid w:val="00A42B0D"/>
    <w:rsid w:val="00B630C8"/>
    <w:rsid w:val="00BA7073"/>
    <w:rsid w:val="00BF4F55"/>
    <w:rsid w:val="00C34678"/>
    <w:rsid w:val="00CE693F"/>
    <w:rsid w:val="00CF0360"/>
    <w:rsid w:val="00D43A72"/>
    <w:rsid w:val="00D4461D"/>
    <w:rsid w:val="00D46D5E"/>
    <w:rsid w:val="00D61B55"/>
    <w:rsid w:val="00E16259"/>
    <w:rsid w:val="00E64CC4"/>
    <w:rsid w:val="00EC620F"/>
    <w:rsid w:val="00F714B7"/>
    <w:rsid w:val="00FB3B2A"/>
    <w:rsid w:val="00FC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A459"/>
  <w15:docId w15:val="{63FA895A-24B1-484A-BF69-708E36E3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B469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B4693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163B9B"/>
    <w:rPr>
      <w:color w:val="0000FF" w:themeColor="hyperlink"/>
      <w:u w:val="single"/>
    </w:rPr>
  </w:style>
  <w:style w:type="character" w:customStyle="1" w:styleId="normaltextrun">
    <w:name w:val="normaltextrun"/>
    <w:basedOn w:val="Numatytasispastraiposriftas"/>
    <w:rsid w:val="00C34678"/>
  </w:style>
  <w:style w:type="character" w:customStyle="1" w:styleId="spellingerror">
    <w:name w:val="spellingerror"/>
    <w:basedOn w:val="Numatytasispastraiposriftas"/>
    <w:rsid w:val="00C34678"/>
  </w:style>
  <w:style w:type="paragraph" w:styleId="prastasiniatinklio">
    <w:name w:val="Normal (Web)"/>
    <w:basedOn w:val="prastasis"/>
    <w:uiPriority w:val="99"/>
    <w:semiHidden/>
    <w:unhideWhenUsed/>
    <w:rsid w:val="00886C62"/>
    <w:pPr>
      <w:spacing w:before="100" w:beforeAutospacing="1" w:after="100" w:afterAutospacing="1"/>
    </w:pPr>
    <w:rPr>
      <w:rFonts w:eastAsia="Times New Roman" w:cs="Times New Roman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5539EB"/>
    <w:pPr>
      <w:ind w:left="720"/>
      <w:contextualSpacing/>
    </w:pPr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5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5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9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7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8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7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3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nvesticijos.l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CF9D8-25AE-47C2-BBEF-C3A28ED9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2319</Words>
  <Characters>1323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Živilė</dc:creator>
  <cp:lastModifiedBy>SJNUS</cp:lastModifiedBy>
  <cp:revision>4</cp:revision>
  <dcterms:created xsi:type="dcterms:W3CDTF">2019-07-17T11:32:00Z</dcterms:created>
  <dcterms:modified xsi:type="dcterms:W3CDTF">2019-07-17T11:41:00Z</dcterms:modified>
</cp:coreProperties>
</file>